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center" w:tblpY="1556"/>
        <w:tblW w:w="10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C07973" w:rsidTr="00C07973">
        <w:trPr>
          <w:trHeight w:val="533"/>
        </w:trPr>
        <w:tc>
          <w:tcPr>
            <w:tcW w:w="3227" w:type="dxa"/>
            <w:vMerge w:val="restart"/>
            <w:hideMark/>
          </w:tcPr>
          <w:p w:rsidR="00C07973" w:rsidRDefault="00C07973" w:rsidP="003F181D">
            <w:pPr>
              <w:rPr>
                <w:rFonts w:ascii="Monotype Corsiva" w:hAnsi="Monotype Corsiva" w:cs="Times New Roman"/>
                <w:b/>
                <w:sz w:val="96"/>
                <w:szCs w:val="96"/>
                <w:lang w:eastAsia="ru-RU"/>
              </w:rPr>
            </w:pPr>
            <w:bookmarkStart w:id="0" w:name="_Hlk530407915"/>
            <w:r>
              <w:rPr>
                <w:rFonts w:ascii="Monotype Corsiva" w:hAnsi="Monotype Corsiva" w:cs="Times New Roman"/>
                <w:b/>
                <w:sz w:val="96"/>
                <w:szCs w:val="96"/>
                <w:lang w:eastAsia="ru-RU"/>
              </w:rPr>
              <w:t>ИИКМ</w:t>
            </w:r>
          </w:p>
        </w:tc>
        <w:tc>
          <w:tcPr>
            <w:tcW w:w="7371" w:type="dxa"/>
            <w:hideMark/>
          </w:tcPr>
          <w:p w:rsidR="00C07973" w:rsidRDefault="00C07973" w:rsidP="003F181D">
            <w:pP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  <w:t>Муниципальное бюджетное учреждение культуры</w:t>
            </w:r>
          </w:p>
        </w:tc>
      </w:tr>
      <w:tr w:rsidR="00C07973" w:rsidTr="00C07973">
        <w:trPr>
          <w:trHeight w:val="534"/>
        </w:trPr>
        <w:tc>
          <w:tcPr>
            <w:tcW w:w="0" w:type="auto"/>
            <w:vMerge/>
            <w:vAlign w:val="center"/>
            <w:hideMark/>
          </w:tcPr>
          <w:p w:rsidR="00C07973" w:rsidRDefault="00C07973" w:rsidP="003F181D">
            <w:pPr>
              <w:spacing w:after="0" w:line="240" w:lineRule="auto"/>
              <w:rPr>
                <w:rFonts w:ascii="Monotype Corsiva" w:hAnsi="Monotype Corsiva" w:cs="Times New Roman"/>
                <w:b/>
                <w:sz w:val="96"/>
                <w:szCs w:val="96"/>
                <w:lang w:eastAsia="ru-RU"/>
              </w:rPr>
            </w:pPr>
          </w:p>
        </w:tc>
        <w:tc>
          <w:tcPr>
            <w:tcW w:w="7371" w:type="dxa"/>
            <w:hideMark/>
          </w:tcPr>
          <w:p w:rsidR="00C07973" w:rsidRDefault="00C07973" w:rsidP="003F181D">
            <w:pP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  <w:t>Ивантеевский</w:t>
            </w:r>
            <w:proofErr w:type="spellEnd"/>
            <w: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  <w:t xml:space="preserve"> историко-краеведческий  музей ___________________________________</w:t>
            </w:r>
          </w:p>
        </w:tc>
      </w:tr>
    </w:tbl>
    <w:p w:rsidR="00C07973" w:rsidRDefault="00C07973" w:rsidP="00C0797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Российская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Федерация  Московская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область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г.Ивантеевка</w:t>
      </w:r>
      <w:proofErr w:type="spellEnd"/>
    </w:p>
    <w:p w:rsidR="00C07973" w:rsidRDefault="00C07973" w:rsidP="0042180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141282.  Московская область,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г.Ивантеевка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Центральный проезд, дом №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1,</w:t>
      </w:r>
      <w:r w:rsidR="004218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4218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Тел.</w:t>
      </w:r>
      <w:r w:rsidR="004218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 (496)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536-13-90</w:t>
      </w:r>
      <w:r w:rsidR="004218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ИНН 5016011568          ОГРН 1035002951587            ЛС </w:t>
      </w:r>
      <w:r w:rsidR="007923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20016040003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Электронная почта : 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muzey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belova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@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bookmarkEnd w:id="0"/>
    <w:p w:rsidR="00BE703E" w:rsidRDefault="00BE703E"/>
    <w:p w:rsidR="003B24E4" w:rsidRDefault="003B24E4" w:rsidP="003B24E4">
      <w:pPr>
        <w:tabs>
          <w:tab w:val="left" w:pos="2970"/>
        </w:tabs>
        <w:rPr>
          <w:sz w:val="28"/>
        </w:rPr>
      </w:pPr>
    </w:p>
    <w:p w:rsidR="003B24E4" w:rsidRDefault="003B24E4" w:rsidP="003B24E4">
      <w:pPr>
        <w:tabs>
          <w:tab w:val="left" w:pos="2970"/>
        </w:tabs>
        <w:rPr>
          <w:sz w:val="28"/>
        </w:rPr>
      </w:pPr>
    </w:p>
    <w:p w:rsidR="003B24E4" w:rsidRDefault="003B24E4" w:rsidP="003B24E4">
      <w:pPr>
        <w:tabs>
          <w:tab w:val="left" w:pos="2970"/>
        </w:tabs>
        <w:rPr>
          <w:sz w:val="28"/>
        </w:rPr>
      </w:pPr>
    </w:p>
    <w:p w:rsidR="003B24E4" w:rsidRDefault="003B24E4" w:rsidP="003B24E4">
      <w:pPr>
        <w:tabs>
          <w:tab w:val="left" w:pos="2970"/>
        </w:tabs>
        <w:rPr>
          <w:sz w:val="28"/>
        </w:rPr>
      </w:pPr>
    </w:p>
    <w:p w:rsidR="004472A5" w:rsidRPr="00CB4708" w:rsidRDefault="003B24E4" w:rsidP="003B24E4">
      <w:pPr>
        <w:tabs>
          <w:tab w:val="left" w:pos="2970"/>
        </w:tabs>
        <w:rPr>
          <w:sz w:val="28"/>
        </w:rPr>
      </w:pPr>
      <w:r>
        <w:rPr>
          <w:sz w:val="28"/>
        </w:rPr>
        <w:tab/>
      </w:r>
      <w:r w:rsidRPr="00CB4708">
        <w:rPr>
          <w:sz w:val="28"/>
        </w:rPr>
        <w:t>СПРАВКА</w:t>
      </w:r>
    </w:p>
    <w:p w:rsidR="004472A5" w:rsidRPr="00CB4708" w:rsidRDefault="004472A5" w:rsidP="004472A5">
      <w:pPr>
        <w:rPr>
          <w:sz w:val="28"/>
        </w:rPr>
      </w:pPr>
    </w:p>
    <w:p w:rsidR="00A31173" w:rsidRPr="00CB4708" w:rsidRDefault="004472A5" w:rsidP="004472A5">
      <w:pPr>
        <w:tabs>
          <w:tab w:val="left" w:pos="1185"/>
        </w:tabs>
        <w:rPr>
          <w:sz w:val="28"/>
        </w:rPr>
      </w:pPr>
      <w:r w:rsidRPr="00CB4708">
        <w:rPr>
          <w:sz w:val="28"/>
        </w:rPr>
        <w:tab/>
        <w:t>Среднемесячная зарплата директора</w:t>
      </w:r>
      <w:r w:rsidR="00EB014B" w:rsidRPr="00CB4708">
        <w:rPr>
          <w:sz w:val="28"/>
        </w:rPr>
        <w:t xml:space="preserve"> Беловой Л.И. </w:t>
      </w:r>
      <w:r w:rsidRPr="00CB4708">
        <w:rPr>
          <w:sz w:val="28"/>
        </w:rPr>
        <w:t xml:space="preserve"> в 2020 году составляет 50991 р.67 коп.</w:t>
      </w:r>
      <w:bookmarkStart w:id="1" w:name="_GoBack"/>
      <w:bookmarkEnd w:id="1"/>
    </w:p>
    <w:sectPr w:rsidR="00A31173" w:rsidRPr="00C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73"/>
    <w:rsid w:val="001672ED"/>
    <w:rsid w:val="003A015B"/>
    <w:rsid w:val="003B24E4"/>
    <w:rsid w:val="00421808"/>
    <w:rsid w:val="004472A5"/>
    <w:rsid w:val="00521D68"/>
    <w:rsid w:val="006E58E6"/>
    <w:rsid w:val="0079236F"/>
    <w:rsid w:val="00842A05"/>
    <w:rsid w:val="00A31173"/>
    <w:rsid w:val="00BE703E"/>
    <w:rsid w:val="00C07973"/>
    <w:rsid w:val="00CB4708"/>
    <w:rsid w:val="00CD10E8"/>
    <w:rsid w:val="00EB014B"/>
    <w:rsid w:val="00F854AA"/>
    <w:rsid w:val="00FC796A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BCEE-17AA-48F8-9D22-90D0DA54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07973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26</cp:revision>
  <dcterms:created xsi:type="dcterms:W3CDTF">2016-09-27T10:41:00Z</dcterms:created>
  <dcterms:modified xsi:type="dcterms:W3CDTF">2021-05-18T16:18:00Z</dcterms:modified>
</cp:coreProperties>
</file>